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D1DC8" w14:textId="77777777" w:rsidR="00C1213E" w:rsidRDefault="00C1213E" w:rsidP="00C1213E">
      <w:pPr>
        <w:pStyle w:val="Heading2"/>
        <w:numPr>
          <w:ilvl w:val="0"/>
          <w:numId w:val="0"/>
        </w:numPr>
        <w:rPr>
          <w:rFonts w:asciiTheme="minorHAnsi" w:hAnsiTheme="minorHAnsi" w:cstheme="minorHAnsi"/>
        </w:rPr>
      </w:pPr>
      <w:bookmarkStart w:id="0" w:name="_Toc90389223"/>
      <w:r w:rsidRPr="000F33A0">
        <w:rPr>
          <w:rFonts w:asciiTheme="minorHAnsi" w:hAnsiTheme="minorHAnsi" w:cstheme="minorHAnsi"/>
        </w:rPr>
        <w:t xml:space="preserve">EK </w:t>
      </w:r>
      <w:r>
        <w:rPr>
          <w:rFonts w:asciiTheme="minorHAnsi" w:hAnsiTheme="minorHAnsi" w:cstheme="minorHAnsi"/>
        </w:rPr>
        <w:t>2</w:t>
      </w:r>
      <w:r w:rsidRPr="000F33A0">
        <w:rPr>
          <w:rFonts w:asciiTheme="minorHAnsi" w:hAnsiTheme="minorHAnsi" w:cstheme="minorHAnsi"/>
        </w:rPr>
        <w:t xml:space="preserve">: </w:t>
      </w:r>
      <w:r>
        <w:rPr>
          <w:rFonts w:asciiTheme="minorHAnsi" w:hAnsiTheme="minorHAnsi" w:cstheme="minorHAnsi"/>
        </w:rPr>
        <w:t>L</w:t>
      </w:r>
      <w:r w:rsidRPr="002B5EF6">
        <w:rPr>
          <w:rFonts w:asciiTheme="minorHAnsi" w:hAnsiTheme="minorHAnsi" w:cstheme="minorHAnsi"/>
        </w:rPr>
        <w:t>ider Başvur</w:t>
      </w:r>
      <w:r>
        <w:rPr>
          <w:rFonts w:asciiTheme="minorHAnsi" w:hAnsiTheme="minorHAnsi" w:cstheme="minorHAnsi"/>
        </w:rPr>
        <w:t>an Beyan Formu</w:t>
      </w:r>
      <w:bookmarkEnd w:id="0"/>
    </w:p>
    <w:p w14:paraId="253C3D27" w14:textId="77777777" w:rsidR="00C1213E" w:rsidRPr="006A0340" w:rsidRDefault="00C1213E" w:rsidP="00C1213E"/>
    <w:p w14:paraId="1302BD30" w14:textId="77777777" w:rsidR="00C1213E" w:rsidRDefault="00C1213E" w:rsidP="00C1213E">
      <w:pPr>
        <w:tabs>
          <w:tab w:val="left" w:pos="-284"/>
        </w:tabs>
        <w:spacing w:line="240" w:lineRule="exact"/>
        <w:jc w:val="both"/>
      </w:pPr>
      <w:r w:rsidRPr="00AA10E8">
        <w:t xml:space="preserve">İşbu proje çağrısı kapsamında, </w:t>
      </w:r>
      <w:r>
        <w:t>Lider B</w:t>
      </w:r>
      <w:r w:rsidRPr="00AA10E8">
        <w:t xml:space="preserve">aşvuru Sahibini ve her bir </w:t>
      </w:r>
      <w:r>
        <w:t>eş-başvuranı</w:t>
      </w:r>
      <w:r w:rsidRPr="00AA10E8">
        <w:t xml:space="preserve"> temsil ve ilzama yetkili kişi olarak aşağıda imzası bulunan </w:t>
      </w:r>
      <w:r>
        <w:t xml:space="preserve">Lider </w:t>
      </w:r>
      <w:r w:rsidRPr="00117091">
        <w:t>Başvuru Sahibi aşağıdaki hususları beyan eder:</w:t>
      </w:r>
    </w:p>
    <w:p w14:paraId="6B20A0DE" w14:textId="77777777" w:rsidR="00C1213E" w:rsidRDefault="00C1213E" w:rsidP="00C1213E">
      <w:pPr>
        <w:pStyle w:val="ListParagraph"/>
        <w:numPr>
          <w:ilvl w:val="0"/>
          <w:numId w:val="2"/>
        </w:numPr>
        <w:tabs>
          <w:tab w:val="left" w:pos="-284"/>
        </w:tabs>
        <w:spacing w:line="240" w:lineRule="exact"/>
        <w:ind w:left="284"/>
        <w:jc w:val="both"/>
      </w:pPr>
      <w:r>
        <w:t>Bu başvuruda verilen bilgiler doğrudur.</w:t>
      </w:r>
    </w:p>
    <w:p w14:paraId="5DC85AF5" w14:textId="77777777" w:rsidR="00C1213E" w:rsidRDefault="00C1213E" w:rsidP="00C1213E">
      <w:pPr>
        <w:pStyle w:val="ListParagraph"/>
        <w:numPr>
          <w:ilvl w:val="0"/>
          <w:numId w:val="2"/>
        </w:numPr>
        <w:tabs>
          <w:tab w:val="left" w:pos="-284"/>
        </w:tabs>
        <w:spacing w:line="240" w:lineRule="exact"/>
        <w:ind w:left="284"/>
        <w:jc w:val="both"/>
      </w:pPr>
      <w:r>
        <w:t>Lider Başvuru Sahibi, Ortaklarıyla (varsa) birlikte projenin hazırlanmasından ve yönetiminden doğrudan sorumludur ve aracı olarak hareket etmeyecektir.</w:t>
      </w:r>
    </w:p>
    <w:p w14:paraId="6A566203" w14:textId="77777777" w:rsidR="00C1213E" w:rsidRDefault="00C1213E" w:rsidP="00C1213E">
      <w:pPr>
        <w:pStyle w:val="ListParagraph"/>
        <w:numPr>
          <w:ilvl w:val="0"/>
          <w:numId w:val="2"/>
        </w:numPr>
        <w:tabs>
          <w:tab w:val="left" w:pos="-284"/>
        </w:tabs>
        <w:spacing w:line="240" w:lineRule="exact"/>
        <w:ind w:left="284"/>
        <w:jc w:val="both"/>
      </w:pPr>
      <w:r>
        <w:t>Lider Başvuru Sahibi projenin yürütüldüğü süre içerisinde faaliyetlerini sürdürmek ve gerektiğinde projenin finansmanına katılmak için istikrarlı ve yeterli mali kaynaklara sahiptir.</w:t>
      </w:r>
    </w:p>
    <w:p w14:paraId="0EFAF458" w14:textId="77777777" w:rsidR="00C1213E" w:rsidRDefault="00C1213E" w:rsidP="00C1213E">
      <w:pPr>
        <w:pStyle w:val="ListParagraph"/>
        <w:numPr>
          <w:ilvl w:val="0"/>
          <w:numId w:val="2"/>
        </w:numPr>
        <w:tabs>
          <w:tab w:val="left" w:pos="-284"/>
        </w:tabs>
        <w:spacing w:line="240" w:lineRule="exact"/>
        <w:ind w:left="284"/>
        <w:jc w:val="both"/>
      </w:pPr>
      <w:r>
        <w:t>Lider Başvuru Sahibi teklif edilen projeyi başarı ile tamamlamak için gerekli yönetim kapasitesine, profesyonel yeterliliğe ve niteliğe sahiptir.</w:t>
      </w:r>
    </w:p>
    <w:p w14:paraId="4C7C92FC" w14:textId="77777777" w:rsidR="00C1213E" w:rsidRDefault="00C1213E" w:rsidP="00C1213E">
      <w:pPr>
        <w:pStyle w:val="ListParagraph"/>
        <w:numPr>
          <w:ilvl w:val="0"/>
          <w:numId w:val="2"/>
        </w:numPr>
        <w:tabs>
          <w:tab w:val="left" w:pos="-284"/>
        </w:tabs>
        <w:spacing w:line="240" w:lineRule="exact"/>
        <w:ind w:left="284"/>
        <w:jc w:val="both"/>
      </w:pPr>
      <w:r>
        <w:t>Lider b</w:t>
      </w:r>
      <w:r w:rsidRPr="00AA10E8">
        <w:t xml:space="preserve">aşvuru sahibinin hibe başvuru formunda yer alan </w:t>
      </w:r>
      <w:r>
        <w:t>eş-başvuran</w:t>
      </w:r>
      <w:r w:rsidRPr="00AA10E8">
        <w:t xml:space="preserve"> beyannamesindeki yükümlülüklerini yerine getireceğini ve iyi ortaklık prensiplerine uyacağını; </w:t>
      </w:r>
    </w:p>
    <w:p w14:paraId="621F9E2B" w14:textId="77777777" w:rsidR="00C1213E" w:rsidRDefault="00C1213E" w:rsidP="00C1213E">
      <w:pPr>
        <w:pStyle w:val="ListParagraph"/>
        <w:numPr>
          <w:ilvl w:val="0"/>
          <w:numId w:val="2"/>
        </w:numPr>
        <w:tabs>
          <w:tab w:val="left" w:pos="-284"/>
        </w:tabs>
        <w:spacing w:line="240" w:lineRule="exact"/>
        <w:ind w:left="284"/>
        <w:jc w:val="both"/>
      </w:pPr>
      <w:r>
        <w:t>Lider b</w:t>
      </w:r>
      <w:r w:rsidRPr="00AA10E8">
        <w:t xml:space="preserve">aşvuru sahibi ve </w:t>
      </w:r>
      <w:r>
        <w:t>eş-başvuranların</w:t>
      </w:r>
      <w:r w:rsidRPr="00AA10E8">
        <w:t xml:space="preserve"> Avrupa Komisyonu dış faaliyetler kapsamındaki sözleşme usullerine ilişkin</w:t>
      </w:r>
      <w:r>
        <w:t xml:space="preserve"> </w:t>
      </w:r>
      <w:hyperlink r:id="rId5" w:history="1">
        <w:r w:rsidRPr="00FF30AA">
          <w:rPr>
            <w:rStyle w:val="Hyperlink"/>
          </w:rPr>
          <w:t>http://ec.europa.eu/europeaid/work/procedures/implementation/index_en.htm</w:t>
        </w:r>
      </w:hyperlink>
      <w:r w:rsidRPr="00AA10E8">
        <w:t xml:space="preserve"> </w:t>
      </w:r>
      <w:r>
        <w:t>i</w:t>
      </w:r>
      <w:r w:rsidRPr="00AA10E8">
        <w:t xml:space="preserve">nternet adresinde mevcut olan  Uygulama Rehberi Bölüm 2.3.3’de sıralanan ve ihalelere katılmalarına engel teşkil eden kategorilerden herhangi birine girmediğini; ayrıca, bu durumda olup da </w:t>
      </w:r>
      <w:r>
        <w:t>mikro-hibe başvurusunda bulunması</w:t>
      </w:r>
      <w:r w:rsidRPr="00AA10E8">
        <w:t xml:space="preserve"> halinde Uygulama Rehberi Bölüm 2.3.5 hükümleri uyarınca diğer ihalelerden men edilebileceği</w:t>
      </w:r>
      <w:r>
        <w:t>ni</w:t>
      </w:r>
      <w:r w:rsidRPr="00AA10E8">
        <w:t xml:space="preserve"> bildiği</w:t>
      </w:r>
      <w:r>
        <w:t>ni</w:t>
      </w:r>
      <w:r w:rsidRPr="00AA10E8">
        <w:t xml:space="preserve"> ve kabul ettiği</w:t>
      </w:r>
      <w:r>
        <w:t>ni</w:t>
      </w:r>
      <w:r w:rsidRPr="00AA10E8">
        <w:t xml:space="preserve">; </w:t>
      </w:r>
    </w:p>
    <w:p w14:paraId="7203C28B" w14:textId="77777777" w:rsidR="00C1213E" w:rsidRDefault="00C1213E" w:rsidP="00C1213E">
      <w:pPr>
        <w:pStyle w:val="ListParagraph"/>
        <w:numPr>
          <w:ilvl w:val="0"/>
          <w:numId w:val="2"/>
        </w:numPr>
        <w:tabs>
          <w:tab w:val="left" w:pos="-284"/>
        </w:tabs>
        <w:spacing w:line="240" w:lineRule="exact"/>
        <w:ind w:left="284"/>
        <w:jc w:val="both"/>
      </w:pPr>
      <w:r>
        <w:t xml:space="preserve">Lider </w:t>
      </w:r>
      <w:r w:rsidRPr="00AA10E8">
        <w:t xml:space="preserve">başvuru sahibi ve her bir </w:t>
      </w:r>
      <w:r>
        <w:t>eş-başvuranın</w:t>
      </w:r>
      <w:r w:rsidRPr="00AA10E8">
        <w:t xml:space="preserve"> Başvuru Rehberi Bölüm 2.1.1 ve 2.1.2’de belirtilen ölçütlere göre başvuruda bulunmaya uygun olduklarını; </w:t>
      </w:r>
    </w:p>
    <w:p w14:paraId="154B300E" w14:textId="77777777" w:rsidR="00C1213E" w:rsidRDefault="00C1213E" w:rsidP="00C1213E">
      <w:pPr>
        <w:pStyle w:val="ListParagraph"/>
        <w:numPr>
          <w:ilvl w:val="0"/>
          <w:numId w:val="2"/>
        </w:numPr>
        <w:tabs>
          <w:tab w:val="left" w:pos="-284"/>
        </w:tabs>
        <w:spacing w:line="240" w:lineRule="exact"/>
        <w:ind w:left="284"/>
        <w:jc w:val="both"/>
      </w:pPr>
      <w:r>
        <w:t>Lider B</w:t>
      </w:r>
      <w:r w:rsidRPr="00AA10E8">
        <w:t xml:space="preserve">aşvuru sahibi ve </w:t>
      </w:r>
      <w:r>
        <w:t>eş-başvuranların</w:t>
      </w:r>
      <w:r w:rsidRPr="00AA10E8">
        <w:t xml:space="preserve">, Topluluğun mali çıkarlarının korunması amacıyla gerektiğinde kişisel bilgilerinin uluslararası denetim kuruluşlarına, Avrupa </w:t>
      </w:r>
      <w:proofErr w:type="spellStart"/>
      <w:r w:rsidRPr="00AA10E8">
        <w:t>Sayıştayına</w:t>
      </w:r>
      <w:proofErr w:type="spellEnd"/>
      <w:r w:rsidRPr="00AA10E8">
        <w:t>, Mali Usulsüzlükler Kuruluna ya da Avrupa Yolsuzlukla Mücadele Ofisine gönderilebileceğini bildiklerini;</w:t>
      </w:r>
    </w:p>
    <w:p w14:paraId="007F4FBF" w14:textId="77777777" w:rsidR="00C1213E" w:rsidRPr="00AA10E8" w:rsidRDefault="00C1213E" w:rsidP="00C1213E">
      <w:pPr>
        <w:pStyle w:val="ListParagraph"/>
        <w:numPr>
          <w:ilvl w:val="0"/>
          <w:numId w:val="2"/>
        </w:numPr>
        <w:tabs>
          <w:tab w:val="left" w:pos="-284"/>
        </w:tabs>
        <w:spacing w:line="240" w:lineRule="exact"/>
        <w:ind w:left="284"/>
        <w:jc w:val="both"/>
      </w:pPr>
      <w:r w:rsidRPr="00AA10E8">
        <w:t>Son 12 ay içerisinde Avrupa Kurumlarına, Avrupa Kalkınma Fonuna ve Üye Ülkelere aşağıda sıralanan hibe başvurularının yapıldığını (ya da yapılmak üzere olduğunu):</w:t>
      </w:r>
    </w:p>
    <w:p w14:paraId="2F2310E1" w14:textId="77777777" w:rsidR="00C1213E" w:rsidRPr="00AA10E8" w:rsidRDefault="00C1213E" w:rsidP="00C1213E">
      <w:pPr>
        <w:tabs>
          <w:tab w:val="left" w:pos="-284"/>
        </w:tabs>
        <w:spacing w:after="0" w:line="240" w:lineRule="exact"/>
        <w:ind w:left="360"/>
        <w:jc w:val="both"/>
      </w:pPr>
      <w:r w:rsidRPr="00AA10E8">
        <w:t>&lt;</w:t>
      </w:r>
      <w:proofErr w:type="gramStart"/>
      <w:r w:rsidRPr="00AA10E8">
        <w:t>projeyle</w:t>
      </w:r>
      <w:proofErr w:type="gramEnd"/>
      <w:r w:rsidRPr="00AA10E8">
        <w:t xml:space="preserve"> aynı konudaki diğer proje tekliflerinin listesi &gt;</w:t>
      </w:r>
    </w:p>
    <w:p w14:paraId="6F4B4DF2" w14:textId="77777777" w:rsidR="00C1213E" w:rsidRPr="00AA10E8" w:rsidRDefault="00C1213E" w:rsidP="00C1213E">
      <w:pPr>
        <w:tabs>
          <w:tab w:val="left" w:pos="-284"/>
        </w:tabs>
        <w:spacing w:line="240" w:lineRule="exact"/>
        <w:ind w:left="360"/>
        <w:jc w:val="both"/>
      </w:pPr>
    </w:p>
    <w:p w14:paraId="36FA29D3" w14:textId="77777777" w:rsidR="00C1213E" w:rsidRPr="00AA10E8" w:rsidRDefault="00C1213E" w:rsidP="00C1213E">
      <w:pPr>
        <w:tabs>
          <w:tab w:val="left" w:pos="-284"/>
        </w:tabs>
        <w:spacing w:line="240" w:lineRule="exact"/>
        <w:jc w:val="both"/>
      </w:pPr>
      <w:r>
        <w:t xml:space="preserve">Lider </w:t>
      </w:r>
      <w:r w:rsidRPr="00AA10E8">
        <w:t>başvuru sahibinin, finansman sağlamak amacıyla Avrupa Komisyonunun diğer birimlerine ya da Topluluğa bağlı kurum ve kuruluşlara aynı proje teklifini sunması ve bu teklifin Sözleşme Makamına teslim edilmesinden sonra diğer kuruluşlardan birinin teklifi onaylayarak finansman sağlaması durumunda, gecikmeksizin Sözleşme Makamını bilgilendirmekle yükümlü olduğunu bildiğini</w:t>
      </w:r>
      <w:r>
        <w:t xml:space="preserve"> </w:t>
      </w:r>
      <w:r w:rsidRPr="00AA10E8">
        <w:t>beyan ediyorum ve bu beyannamede verilen bilgilerin doğruluğunu onaylıyorum.</w:t>
      </w:r>
    </w:p>
    <w:p w14:paraId="36234AE9" w14:textId="77777777" w:rsidR="00C1213E" w:rsidRPr="00AA10E8" w:rsidRDefault="00C1213E" w:rsidP="00C1213E">
      <w:pPr>
        <w:tabs>
          <w:tab w:val="left" w:pos="-284"/>
        </w:tabs>
        <w:spacing w:after="120" w:line="240" w:lineRule="exact"/>
        <w:rPr>
          <w:szCs w:val="24"/>
        </w:rPr>
      </w:pP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C1213E" w:rsidRPr="00AA10E8" w14:paraId="4AD4CCC7" w14:textId="77777777" w:rsidTr="009B45E2">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2FD9C86" w14:textId="77777777" w:rsidR="00C1213E" w:rsidRPr="00AA10E8" w:rsidRDefault="00C1213E" w:rsidP="009B45E2">
            <w:pPr>
              <w:rPr>
                <w:b/>
                <w:color w:val="000000"/>
              </w:rPr>
            </w:pPr>
            <w:r w:rsidRPr="00AA10E8">
              <w:rPr>
                <w:b/>
                <w:color w:val="000000"/>
              </w:rPr>
              <w:t>Adı ve soyadı</w:t>
            </w:r>
          </w:p>
        </w:tc>
        <w:tc>
          <w:tcPr>
            <w:tcW w:w="5103" w:type="dxa"/>
            <w:tcBorders>
              <w:top w:val="single" w:sz="6" w:space="0" w:color="000000"/>
              <w:left w:val="single" w:sz="6" w:space="0" w:color="000000"/>
              <w:bottom w:val="single" w:sz="6" w:space="0" w:color="000000"/>
              <w:right w:val="single" w:sz="6" w:space="0" w:color="000000"/>
            </w:tcBorders>
          </w:tcPr>
          <w:p w14:paraId="566A65EB" w14:textId="77777777" w:rsidR="00C1213E" w:rsidRPr="00AA10E8" w:rsidRDefault="00C1213E" w:rsidP="009B45E2">
            <w:pPr>
              <w:spacing w:before="60" w:after="60"/>
              <w:rPr>
                <w:b/>
                <w:color w:val="000000"/>
              </w:rPr>
            </w:pPr>
          </w:p>
        </w:tc>
      </w:tr>
      <w:tr w:rsidR="00C1213E" w:rsidRPr="00AA10E8" w14:paraId="6CDC8916" w14:textId="77777777" w:rsidTr="009B45E2">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0C0C80E" w14:textId="77777777" w:rsidR="00C1213E" w:rsidRPr="00AA10E8" w:rsidRDefault="00C1213E" w:rsidP="009B45E2">
            <w:pPr>
              <w:rPr>
                <w:b/>
                <w:color w:val="000000"/>
              </w:rPr>
            </w:pPr>
            <w:r w:rsidRPr="00AA10E8">
              <w:rPr>
                <w:b/>
                <w:color w:val="000000"/>
              </w:rPr>
              <w:t>İmza</w:t>
            </w:r>
          </w:p>
          <w:p w14:paraId="5EC7B227" w14:textId="77777777" w:rsidR="00C1213E" w:rsidRPr="00AA10E8" w:rsidRDefault="00C1213E" w:rsidP="009B45E2">
            <w:pPr>
              <w:rPr>
                <w:b/>
                <w:color w:val="000000"/>
              </w:rPr>
            </w:pPr>
          </w:p>
          <w:p w14:paraId="2E0A5FAE" w14:textId="77777777" w:rsidR="00C1213E" w:rsidRPr="00AA10E8" w:rsidRDefault="00C1213E" w:rsidP="009B45E2">
            <w:pPr>
              <w:spacing w:before="60" w:after="60"/>
              <w:rPr>
                <w:b/>
                <w:color w:val="000000"/>
              </w:rPr>
            </w:pPr>
          </w:p>
        </w:tc>
        <w:tc>
          <w:tcPr>
            <w:tcW w:w="5103" w:type="dxa"/>
            <w:tcBorders>
              <w:top w:val="single" w:sz="6" w:space="0" w:color="000000"/>
              <w:left w:val="single" w:sz="6" w:space="0" w:color="000000"/>
              <w:bottom w:val="single" w:sz="6" w:space="0" w:color="000000"/>
              <w:right w:val="single" w:sz="6" w:space="0" w:color="000000"/>
            </w:tcBorders>
          </w:tcPr>
          <w:p w14:paraId="5F05640F" w14:textId="77777777" w:rsidR="00C1213E" w:rsidRPr="00AA10E8" w:rsidRDefault="00C1213E" w:rsidP="009B45E2">
            <w:pPr>
              <w:spacing w:before="60" w:after="60"/>
              <w:rPr>
                <w:b/>
                <w:color w:val="000000"/>
              </w:rPr>
            </w:pPr>
          </w:p>
        </w:tc>
      </w:tr>
      <w:tr w:rsidR="00C1213E" w:rsidRPr="00AA10E8" w14:paraId="7F764924" w14:textId="77777777" w:rsidTr="009B45E2">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6383F193" w14:textId="77777777" w:rsidR="00C1213E" w:rsidRPr="00AA10E8" w:rsidRDefault="00C1213E" w:rsidP="009B45E2">
            <w:pPr>
              <w:rPr>
                <w:b/>
                <w:color w:val="000000"/>
              </w:rPr>
            </w:pPr>
            <w:r w:rsidRPr="00AA10E8">
              <w:rPr>
                <w:b/>
                <w:color w:val="000000"/>
              </w:rPr>
              <w:t>Pozisyonu/ görevi</w:t>
            </w:r>
          </w:p>
        </w:tc>
        <w:tc>
          <w:tcPr>
            <w:tcW w:w="5103" w:type="dxa"/>
            <w:tcBorders>
              <w:top w:val="single" w:sz="6" w:space="0" w:color="000000"/>
              <w:left w:val="single" w:sz="6" w:space="0" w:color="000000"/>
              <w:bottom w:val="single" w:sz="6" w:space="0" w:color="000000"/>
              <w:right w:val="single" w:sz="6" w:space="0" w:color="000000"/>
            </w:tcBorders>
          </w:tcPr>
          <w:p w14:paraId="57D7737C" w14:textId="77777777" w:rsidR="00C1213E" w:rsidRPr="00AA10E8" w:rsidRDefault="00C1213E" w:rsidP="009B45E2">
            <w:pPr>
              <w:spacing w:before="60" w:after="60"/>
              <w:rPr>
                <w:b/>
                <w:color w:val="000000"/>
              </w:rPr>
            </w:pPr>
          </w:p>
        </w:tc>
      </w:tr>
      <w:tr w:rsidR="00C1213E" w:rsidRPr="00AA10E8" w14:paraId="0B4E0518" w14:textId="77777777" w:rsidTr="009B45E2">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7E0D5E6" w14:textId="77777777" w:rsidR="00C1213E" w:rsidRPr="00AA10E8" w:rsidRDefault="00C1213E" w:rsidP="009B45E2">
            <w:pPr>
              <w:rPr>
                <w:b/>
                <w:color w:val="000000"/>
              </w:rPr>
            </w:pPr>
            <w:r w:rsidRPr="00AA10E8">
              <w:rPr>
                <w:b/>
                <w:color w:val="000000"/>
              </w:rPr>
              <w:t>Tarih</w:t>
            </w:r>
          </w:p>
        </w:tc>
        <w:tc>
          <w:tcPr>
            <w:tcW w:w="5103" w:type="dxa"/>
            <w:tcBorders>
              <w:top w:val="single" w:sz="6" w:space="0" w:color="000000"/>
              <w:left w:val="single" w:sz="6" w:space="0" w:color="000000"/>
              <w:bottom w:val="single" w:sz="6" w:space="0" w:color="000000"/>
              <w:right w:val="single" w:sz="6" w:space="0" w:color="000000"/>
            </w:tcBorders>
          </w:tcPr>
          <w:p w14:paraId="077AC115" w14:textId="77777777" w:rsidR="00C1213E" w:rsidRPr="00AA10E8" w:rsidRDefault="00C1213E" w:rsidP="009B45E2">
            <w:pPr>
              <w:spacing w:before="60" w:after="60"/>
              <w:rPr>
                <w:b/>
                <w:color w:val="000000"/>
              </w:rPr>
            </w:pPr>
          </w:p>
        </w:tc>
      </w:tr>
    </w:tbl>
    <w:p w14:paraId="0AC30A85" w14:textId="77777777" w:rsidR="007E44CB" w:rsidRDefault="007E44CB"/>
    <w:sectPr w:rsidR="007E44CB" w:rsidSect="00321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C7416"/>
    <w:multiLevelType w:val="multilevel"/>
    <w:tmpl w:val="A9A47D8E"/>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11A14B2"/>
    <w:multiLevelType w:val="hybridMultilevel"/>
    <w:tmpl w:val="66F8AB48"/>
    <w:lvl w:ilvl="0" w:tplc="04090001">
      <w:start w:val="1"/>
      <w:numFmt w:val="bullet"/>
      <w:lvlText w:val=""/>
      <w:lvlJc w:val="left"/>
      <w:pPr>
        <w:ind w:left="720" w:hanging="360"/>
      </w:pPr>
      <w:rPr>
        <w:rFonts w:ascii="Symbol" w:hAnsi="Symbol" w:hint="default"/>
      </w:rPr>
    </w:lvl>
    <w:lvl w:ilvl="1" w:tplc="97A6298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3E"/>
    <w:rsid w:val="003217DF"/>
    <w:rsid w:val="007E44CB"/>
    <w:rsid w:val="00C121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F9FB"/>
  <w15:chartTrackingRefBased/>
  <w15:docId w15:val="{AEDBC0AA-DF3C-4F6F-8A27-4D6EAA5A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3E"/>
  </w:style>
  <w:style w:type="paragraph" w:styleId="Heading1">
    <w:name w:val="heading 1"/>
    <w:basedOn w:val="Normal"/>
    <w:next w:val="Normal"/>
    <w:link w:val="Heading1Char"/>
    <w:uiPriority w:val="9"/>
    <w:qFormat/>
    <w:rsid w:val="00C1213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213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213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1213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1213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1213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1213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213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213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13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1213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213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1213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1213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1213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1213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213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213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1213E"/>
    <w:pPr>
      <w:ind w:left="720"/>
      <w:contextualSpacing/>
    </w:pPr>
  </w:style>
  <w:style w:type="character" w:styleId="Hyperlink">
    <w:name w:val="Hyperlink"/>
    <w:basedOn w:val="DefaultParagraphFont"/>
    <w:uiPriority w:val="99"/>
    <w:unhideWhenUsed/>
    <w:rsid w:val="00C121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europeaid/work/procedures/implementation/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Oguz</dc:creator>
  <cp:keywords/>
  <dc:description/>
  <cp:lastModifiedBy>Cemil Oguz</cp:lastModifiedBy>
  <cp:revision>1</cp:revision>
  <dcterms:created xsi:type="dcterms:W3CDTF">2021-12-14T14:25:00Z</dcterms:created>
  <dcterms:modified xsi:type="dcterms:W3CDTF">2021-12-14T14:26:00Z</dcterms:modified>
</cp:coreProperties>
</file>